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DD304" w14:textId="77777777" w:rsidR="00401064" w:rsidRDefault="00401064" w:rsidP="00E954BD"/>
    <w:p w14:paraId="4CD99C1C" w14:textId="401B126C" w:rsidR="00A16A0B" w:rsidRPr="00BB655F" w:rsidRDefault="00A16A0B" w:rsidP="00A16A0B">
      <w:pPr>
        <w:widowControl w:val="0"/>
        <w:autoSpaceDE w:val="0"/>
        <w:autoSpaceDN w:val="0"/>
        <w:adjustRightInd w:val="0"/>
        <w:jc w:val="center"/>
      </w:pPr>
      <w:r w:rsidRPr="00BB655F">
        <w:rPr>
          <w:b/>
          <w:bCs/>
        </w:rPr>
        <w:t>Chancellor’s Sustainability Committee Meeting minutes</w:t>
      </w:r>
    </w:p>
    <w:p w14:paraId="4FD847F7" w14:textId="77777777" w:rsidR="00A16A0B" w:rsidRPr="00BB655F" w:rsidRDefault="00A16A0B" w:rsidP="00A16A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B655F">
        <w:rPr>
          <w:b/>
          <w:bCs/>
        </w:rPr>
        <w:t>Thursday November 17</w:t>
      </w:r>
      <w:r w:rsidRPr="00BB655F">
        <w:rPr>
          <w:b/>
          <w:bCs/>
          <w:vertAlign w:val="superscript"/>
        </w:rPr>
        <w:t>th</w:t>
      </w:r>
      <w:r w:rsidRPr="00BB655F">
        <w:rPr>
          <w:b/>
          <w:bCs/>
        </w:rPr>
        <w:t xml:space="preserve">, 2016 10:00-11:30 </w:t>
      </w:r>
    </w:p>
    <w:p w14:paraId="5346B4CA" w14:textId="380C88F0" w:rsidR="00A16A0B" w:rsidRPr="00BB655F" w:rsidRDefault="00A16A0B" w:rsidP="00A16A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B655F">
        <w:rPr>
          <w:b/>
          <w:bCs/>
        </w:rPr>
        <w:t>5123 Cheadle Hall</w:t>
      </w:r>
    </w:p>
    <w:p w14:paraId="419E74EE" w14:textId="77777777" w:rsidR="00A16A0B" w:rsidRPr="00BB655F" w:rsidRDefault="00A16A0B" w:rsidP="00A16A0B">
      <w:pPr>
        <w:widowControl w:val="0"/>
        <w:autoSpaceDE w:val="0"/>
        <w:autoSpaceDN w:val="0"/>
        <w:adjustRightInd w:val="0"/>
        <w:jc w:val="center"/>
      </w:pPr>
    </w:p>
    <w:p w14:paraId="76F8B2F0" w14:textId="028E68B1" w:rsidR="00A16A0B" w:rsidRPr="00BB655F" w:rsidRDefault="00A16A0B" w:rsidP="00A16A0B">
      <w:pPr>
        <w:widowControl w:val="0"/>
        <w:autoSpaceDE w:val="0"/>
        <w:autoSpaceDN w:val="0"/>
        <w:adjustRightInd w:val="0"/>
      </w:pPr>
      <w:r w:rsidRPr="00BB655F">
        <w:rPr>
          <w:b/>
        </w:rPr>
        <w:t>Attendance:</w:t>
      </w:r>
      <w:r w:rsidRPr="00BB655F">
        <w:t xml:space="preserve"> Jewel </w:t>
      </w:r>
      <w:r w:rsidR="00BB655F">
        <w:t>Snavely (staff), David Austo</w:t>
      </w:r>
      <w:r w:rsidR="00BC1C31" w:rsidRPr="00BB655F">
        <w:t xml:space="preserve">n, </w:t>
      </w:r>
      <w:r w:rsidRPr="00BB655F">
        <w:t xml:space="preserve">Bruce Tiffney (Co-Chair), Constance Penley, Marc Fisher, Britt Ortiz, David Lea, </w:t>
      </w:r>
      <w:proofErr w:type="spellStart"/>
      <w:r w:rsidRPr="00BB655F">
        <w:t>Nicolás</w:t>
      </w:r>
      <w:proofErr w:type="spellEnd"/>
      <w:r w:rsidRPr="00BB655F">
        <w:t xml:space="preserve"> Pascal</w:t>
      </w:r>
    </w:p>
    <w:p w14:paraId="3DF59148" w14:textId="77777777" w:rsidR="00A16A0B" w:rsidRPr="00BB655F" w:rsidRDefault="00A16A0B" w:rsidP="00A16A0B">
      <w:pPr>
        <w:widowControl w:val="0"/>
        <w:autoSpaceDE w:val="0"/>
        <w:autoSpaceDN w:val="0"/>
        <w:adjustRightInd w:val="0"/>
      </w:pPr>
    </w:p>
    <w:p w14:paraId="10D346CF" w14:textId="77777777" w:rsidR="00A16A0B" w:rsidRPr="00BB655F" w:rsidRDefault="00A16A0B" w:rsidP="00A16A0B">
      <w:pPr>
        <w:widowControl w:val="0"/>
        <w:autoSpaceDE w:val="0"/>
        <w:autoSpaceDN w:val="0"/>
        <w:adjustRightInd w:val="0"/>
        <w:rPr>
          <w:b/>
        </w:rPr>
      </w:pPr>
      <w:r w:rsidRPr="00BB655F">
        <w:rPr>
          <w:b/>
        </w:rPr>
        <w:t>Absent Committee Members:</w:t>
      </w:r>
    </w:p>
    <w:p w14:paraId="145029E6" w14:textId="228D5858" w:rsidR="00A16A0B" w:rsidRPr="00BB655F" w:rsidRDefault="00A16A0B" w:rsidP="00A16A0B">
      <w:pPr>
        <w:widowControl w:val="0"/>
        <w:autoSpaceDE w:val="0"/>
        <w:autoSpaceDN w:val="0"/>
        <w:adjustRightInd w:val="0"/>
      </w:pPr>
      <w:r w:rsidRPr="00BB655F">
        <w:t xml:space="preserve">Igor Mezic, Alan Heeger (advisor), Rachel </w:t>
      </w:r>
      <w:proofErr w:type="spellStart"/>
      <w:r w:rsidRPr="00BB655F">
        <w:t>Segalman</w:t>
      </w:r>
      <w:proofErr w:type="spellEnd"/>
      <w:r w:rsidRPr="00BB655F">
        <w:t xml:space="preserve"> (advisor), Roland Geyer (on Sabbatical), Mark Brzezinski, Daniel Bernal Otero, Alex Regan, Bill Shelor (advisor), Renee Bahl (Co-Chair), Natalie Burrous, Denise Stephens,  Mel Manalis, </w:t>
      </w:r>
      <w:proofErr w:type="spellStart"/>
      <w:r w:rsidRPr="00BB655F">
        <w:t>Shivkumar</w:t>
      </w:r>
      <w:proofErr w:type="spellEnd"/>
      <w:r w:rsidRPr="00BB655F">
        <w:t xml:space="preserve"> </w:t>
      </w:r>
      <w:proofErr w:type="spellStart"/>
      <w:r w:rsidRPr="00BB655F">
        <w:t>Chandrasekaran</w:t>
      </w:r>
      <w:proofErr w:type="spellEnd"/>
      <w:r w:rsidRPr="00BB655F">
        <w:t>,</w:t>
      </w:r>
    </w:p>
    <w:p w14:paraId="626426F5" w14:textId="77777777" w:rsidR="00A16A0B" w:rsidRPr="00BB655F" w:rsidRDefault="00A16A0B" w:rsidP="00A16A0B">
      <w:pPr>
        <w:widowControl w:val="0"/>
        <w:autoSpaceDE w:val="0"/>
        <w:autoSpaceDN w:val="0"/>
        <w:adjustRightInd w:val="0"/>
        <w:rPr>
          <w:b/>
        </w:rPr>
      </w:pPr>
    </w:p>
    <w:p w14:paraId="37376D01" w14:textId="77777777" w:rsidR="00A16A0B" w:rsidRPr="00BB655F" w:rsidRDefault="00A16A0B" w:rsidP="00A16A0B">
      <w:pPr>
        <w:widowControl w:val="0"/>
        <w:autoSpaceDE w:val="0"/>
        <w:autoSpaceDN w:val="0"/>
        <w:adjustRightInd w:val="0"/>
        <w:rPr>
          <w:b/>
        </w:rPr>
      </w:pPr>
      <w:r w:rsidRPr="00BB655F">
        <w:rPr>
          <w:b/>
        </w:rPr>
        <w:t>Other:</w:t>
      </w:r>
    </w:p>
    <w:p w14:paraId="645D9DB2" w14:textId="40753EFB" w:rsidR="00A16A0B" w:rsidRPr="00BB655F" w:rsidRDefault="00A16A0B" w:rsidP="00A16A0B">
      <w:pPr>
        <w:widowControl w:val="0"/>
        <w:autoSpaceDE w:val="0"/>
        <w:autoSpaceDN w:val="0"/>
        <w:adjustRightInd w:val="0"/>
      </w:pPr>
      <w:r w:rsidRPr="00BB655F">
        <w:t>Katie Maynard, Andrew Riley, Amorette Getty</w:t>
      </w:r>
    </w:p>
    <w:p w14:paraId="3C19B733" w14:textId="77777777" w:rsidR="00E954BD" w:rsidRPr="00BB655F" w:rsidRDefault="00E954BD" w:rsidP="00E954BD"/>
    <w:p w14:paraId="41960402" w14:textId="3AFC8689" w:rsidR="00E954BD" w:rsidRPr="00BB655F" w:rsidRDefault="00DA7974" w:rsidP="00E954BD">
      <w:r w:rsidRPr="00BB655F">
        <w:t>Background</w:t>
      </w:r>
      <w:r w:rsidR="00E954BD" w:rsidRPr="00BB655F">
        <w:t xml:space="preserve">: </w:t>
      </w:r>
      <w:r w:rsidRPr="00BB655F">
        <w:t>At our last meeting we discussed engaging the Chancellor by inviting him to attend a meeting</w:t>
      </w:r>
      <w:r w:rsidR="006532D4" w:rsidRPr="00BB655F">
        <w:t>. The committee decided that we would need to meet again b</w:t>
      </w:r>
      <w:r w:rsidR="00BC1C31" w:rsidRPr="00BB655F">
        <w:t>efore inviting him to come</w:t>
      </w:r>
      <w:r w:rsidR="006532D4" w:rsidRPr="00BB655F">
        <w:t xml:space="preserve">.  </w:t>
      </w:r>
    </w:p>
    <w:p w14:paraId="33248A75" w14:textId="77777777" w:rsidR="00E954BD" w:rsidRPr="00BB655F" w:rsidRDefault="00E954BD" w:rsidP="00E954BD"/>
    <w:p w14:paraId="541BF716" w14:textId="193BF17D" w:rsidR="00BC1C31" w:rsidRPr="00BB655F" w:rsidRDefault="006532D4" w:rsidP="00E954BD">
      <w:pPr>
        <w:rPr>
          <w:b/>
        </w:rPr>
      </w:pPr>
      <w:r w:rsidRPr="00BB655F">
        <w:rPr>
          <w:b/>
        </w:rPr>
        <w:t>Discussion</w:t>
      </w:r>
      <w:r w:rsidR="00BB655F">
        <w:rPr>
          <w:b/>
        </w:rPr>
        <w:t>/CAP Feedback</w:t>
      </w:r>
    </w:p>
    <w:p w14:paraId="2BABF73E" w14:textId="77777777" w:rsidR="00BB655F" w:rsidRDefault="00BB655F" w:rsidP="00E954BD"/>
    <w:p w14:paraId="66E78EC4" w14:textId="5C5CD988" w:rsidR="00BC1C31" w:rsidRPr="00BB655F" w:rsidRDefault="00BC1C31" w:rsidP="00E954BD">
      <w:r w:rsidRPr="00BB655F">
        <w:t>Outreach</w:t>
      </w:r>
    </w:p>
    <w:p w14:paraId="0DBB073B" w14:textId="555B0FD9" w:rsidR="00401064" w:rsidRPr="00BB655F" w:rsidRDefault="006532D4" w:rsidP="00BC1C31">
      <w:r w:rsidRPr="00BB655F">
        <w:t xml:space="preserve">Recommendation was put forth that we host an event around climate change similar to an event being hosted by MIT. </w:t>
      </w:r>
      <w:r w:rsidR="00BC1C31" w:rsidRPr="00BB655F">
        <w:t>Half of students in David Lea’s</w:t>
      </w:r>
      <w:r w:rsidR="00401064" w:rsidRPr="00BB655F">
        <w:t xml:space="preserve"> class know </w:t>
      </w:r>
      <w:r w:rsidR="00BB655F">
        <w:t>about the UC carbon neutrality g</w:t>
      </w:r>
      <w:r w:rsidR="00401064" w:rsidRPr="00BB655F">
        <w:t xml:space="preserve">oal. There is a basic information need. </w:t>
      </w:r>
      <w:r w:rsidR="00BC1C31" w:rsidRPr="00BB655F">
        <w:t>I</w:t>
      </w:r>
      <w:r w:rsidR="00BC1C31" w:rsidRPr="00BB655F">
        <w:t>t would be useful to create campus venues for describing the carbon neutrality initiative, permit discussion of the solutions proposed, both to spread the word &amp; to e</w:t>
      </w:r>
      <w:r w:rsidR="00BB655F">
        <w:t xml:space="preserve">licit greater overall buy in. </w:t>
      </w:r>
      <w:r w:rsidR="00BC1C31" w:rsidRPr="00BB655F">
        <w:t>Could be meetings, symposia or infographics.</w:t>
      </w:r>
    </w:p>
    <w:p w14:paraId="5B112CD6" w14:textId="77777777" w:rsidR="00401064" w:rsidRPr="00BB655F" w:rsidRDefault="00401064" w:rsidP="00E954BD"/>
    <w:p w14:paraId="7112188F" w14:textId="5E452434" w:rsidR="00BC1C31" w:rsidRPr="00BB655F" w:rsidRDefault="00BC1C31" w:rsidP="00E954BD">
      <w:r w:rsidRPr="00BB655F">
        <w:t>Costs</w:t>
      </w:r>
    </w:p>
    <w:p w14:paraId="3CF1F5BE" w14:textId="217BE38B" w:rsidR="00401064" w:rsidRPr="00BB655F" w:rsidRDefault="00401064" w:rsidP="00E954BD">
      <w:r w:rsidRPr="00BB655F">
        <w:t xml:space="preserve">Frame </w:t>
      </w:r>
      <w:r w:rsidR="00BC1C31" w:rsidRPr="00BB655F">
        <w:t xml:space="preserve">costs </w:t>
      </w:r>
      <w:r w:rsidRPr="00BB655F">
        <w:t xml:space="preserve">in terms of </w:t>
      </w:r>
      <w:r w:rsidR="00BC1C31" w:rsidRPr="00BB655F">
        <w:t>the percentage</w:t>
      </w:r>
      <w:r w:rsidRPr="00BB655F">
        <w:t xml:space="preserve"> of</w:t>
      </w:r>
      <w:r w:rsidR="00BC1C31" w:rsidRPr="00BB655F">
        <w:t xml:space="preserve"> our total</w:t>
      </w:r>
      <w:r w:rsidRPr="00BB655F">
        <w:t xml:space="preserve"> operating budget</w:t>
      </w:r>
      <w:r w:rsidR="00E87C0D" w:rsidRPr="00BB655F">
        <w:t>.</w:t>
      </w:r>
      <w:r w:rsidRPr="00BB655F">
        <w:t xml:space="preserve"> </w:t>
      </w:r>
      <w:r w:rsidR="00E87C0D" w:rsidRPr="00BB655F">
        <w:t>E</w:t>
      </w:r>
      <w:r w:rsidRPr="00BB655F">
        <w:t>ven if there is some net cost to accomplish this goal it is a manageable goal. Hit the climate action plan with a cover plan that talks about the theoretical costs</w:t>
      </w:r>
      <w:r w:rsidR="00DA31DF" w:rsidRPr="00BB655F">
        <w:t xml:space="preserve">. </w:t>
      </w:r>
    </w:p>
    <w:p w14:paraId="296D585C" w14:textId="77777777" w:rsidR="00DA31DF" w:rsidRPr="00BB655F" w:rsidRDefault="00DA31DF" w:rsidP="00E954BD"/>
    <w:p w14:paraId="6B1137D0" w14:textId="0E970A4C" w:rsidR="00E87C0D" w:rsidRPr="00BB655F" w:rsidRDefault="00E87C0D" w:rsidP="00E954BD">
      <w:r w:rsidRPr="00BB655F">
        <w:t>Offsets</w:t>
      </w:r>
    </w:p>
    <w:p w14:paraId="3FC8837D" w14:textId="22CBD754" w:rsidR="00E87C0D" w:rsidRPr="00BB655F" w:rsidRDefault="00DA31DF" w:rsidP="00E954BD">
      <w:r w:rsidRPr="00BB655F">
        <w:t xml:space="preserve">Fear is that offset numbers are too </w:t>
      </w:r>
      <w:r w:rsidR="00E87C0D" w:rsidRPr="00BB655F">
        <w:t>low. Some suggested using the full cost of carbon and others felt that this may be to</w:t>
      </w:r>
      <w:r w:rsidR="0053213E" w:rsidRPr="00BB655F">
        <w:t>o</w:t>
      </w:r>
      <w:r w:rsidR="00E87C0D" w:rsidRPr="00BB655F">
        <w:t xml:space="preserve"> far off from the market price. </w:t>
      </w:r>
    </w:p>
    <w:p w14:paraId="4EF95FD5" w14:textId="066F220E" w:rsidR="00DA31DF" w:rsidRPr="00BB655F" w:rsidRDefault="00E87C0D" w:rsidP="00E954BD">
      <w:r w:rsidRPr="00BB655F">
        <w:t xml:space="preserve">Reinvestment fund - </w:t>
      </w:r>
      <w:r w:rsidR="00DA31DF" w:rsidRPr="00BB655F">
        <w:t xml:space="preserve">Give the chancellor options and let the chancellor make a decision. </w:t>
      </w:r>
    </w:p>
    <w:p w14:paraId="4FDE5315" w14:textId="08DD09C1" w:rsidR="00DA31DF" w:rsidRPr="00BB655F" w:rsidRDefault="00DA31DF" w:rsidP="00E954BD">
      <w:r w:rsidRPr="00BB655F">
        <w:t xml:space="preserve">Not legally bound to this so it is worth considering pilling it back into the university. I </w:t>
      </w:r>
    </w:p>
    <w:p w14:paraId="67F5C8EB" w14:textId="77777777" w:rsidR="00DF2514" w:rsidRPr="00BB655F" w:rsidRDefault="00DF2514" w:rsidP="00E954BD"/>
    <w:p w14:paraId="492F8AA7" w14:textId="742B8108" w:rsidR="00B82454" w:rsidRPr="00BB655F" w:rsidRDefault="00E87C0D" w:rsidP="00E954BD">
      <w:r w:rsidRPr="00BB655F">
        <w:t>Scenarios</w:t>
      </w:r>
    </w:p>
    <w:p w14:paraId="3FE6F65E" w14:textId="3C97D991" w:rsidR="00B82454" w:rsidRPr="00BB655F" w:rsidRDefault="00E87C0D" w:rsidP="00E954BD">
      <w:r w:rsidRPr="00BB655F">
        <w:t xml:space="preserve">As it stands the Scenarios are a little confusing. It might be best just to show </w:t>
      </w:r>
      <w:r w:rsidR="00B82454" w:rsidRPr="00BB655F">
        <w:t xml:space="preserve">Scenario </w:t>
      </w:r>
      <w:proofErr w:type="gramStart"/>
      <w:r w:rsidR="00B82454" w:rsidRPr="00BB655F">
        <w:t>I</w:t>
      </w:r>
      <w:proofErr w:type="gramEnd"/>
      <w:r w:rsidR="00B82454" w:rsidRPr="00BB655F">
        <w:t xml:space="preserve"> and III</w:t>
      </w:r>
      <w:r w:rsidRPr="00BB655F">
        <w:t>. A</w:t>
      </w:r>
      <w:r w:rsidR="00B82454" w:rsidRPr="00BB655F">
        <w:t xml:space="preserve">lso </w:t>
      </w:r>
      <w:r w:rsidRPr="00BB655F">
        <w:t xml:space="preserve">and a </w:t>
      </w:r>
      <w:r w:rsidR="00B82454" w:rsidRPr="00BB655F">
        <w:t xml:space="preserve">footnote for offsets. </w:t>
      </w:r>
    </w:p>
    <w:p w14:paraId="28D51647" w14:textId="77777777" w:rsidR="00BB655F" w:rsidRDefault="00BB655F" w:rsidP="00E954BD"/>
    <w:p w14:paraId="2F7E7CA8" w14:textId="288268B1" w:rsidR="00B82454" w:rsidRPr="00BB655F" w:rsidRDefault="00E87C0D" w:rsidP="00E954BD">
      <w:r w:rsidRPr="00BB655F">
        <w:lastRenderedPageBreak/>
        <w:t>Funding</w:t>
      </w:r>
    </w:p>
    <w:p w14:paraId="74BE1286" w14:textId="30CEDA85" w:rsidR="004D075E" w:rsidRPr="00BB655F" w:rsidRDefault="00B82454" w:rsidP="00E954BD">
      <w:r w:rsidRPr="00BB655F">
        <w:t>What is the rel</w:t>
      </w:r>
      <w:r w:rsidR="00E87C0D" w:rsidRPr="00BB655F">
        <w:t>ationship between this and the billion dollar campaign?</w:t>
      </w:r>
      <w:r w:rsidRPr="00BB655F">
        <w:t xml:space="preserve"> How can we </w:t>
      </w:r>
      <w:r w:rsidR="00E87C0D" w:rsidRPr="00BB655F">
        <w:t>weave</w:t>
      </w:r>
      <w:r w:rsidRPr="00BB655F">
        <w:t xml:space="preserve"> this into the </w:t>
      </w:r>
      <w:r w:rsidR="00E87C0D" w:rsidRPr="00BB655F">
        <w:t>billion dollar capital campaign? This is a</w:t>
      </w:r>
      <w:r w:rsidRPr="00BB655F">
        <w:t xml:space="preserve"> small amount in terms of money and benefit to campus is high. </w:t>
      </w:r>
      <w:r w:rsidR="00E87C0D" w:rsidRPr="00BB655F">
        <w:t>We s</w:t>
      </w:r>
      <w:r w:rsidRPr="00BB655F">
        <w:t xml:space="preserve">hould bring </w:t>
      </w:r>
      <w:r w:rsidR="00E87C0D" w:rsidRPr="00BB655F">
        <w:t xml:space="preserve">the </w:t>
      </w:r>
      <w:r w:rsidRPr="00BB655F">
        <w:t>of</w:t>
      </w:r>
      <w:r w:rsidR="00E87C0D" w:rsidRPr="00BB655F">
        <w:t xml:space="preserve">fice of development into the conversation. </w:t>
      </w:r>
      <w:r w:rsidR="0053213E" w:rsidRPr="00BB655F">
        <w:t xml:space="preserve">For very broad initiatives it takes the </w:t>
      </w:r>
      <w:r w:rsidR="004D075E" w:rsidRPr="00BB655F">
        <w:t xml:space="preserve">Chancellors office to support it. </w:t>
      </w:r>
      <w:r w:rsidR="0053213E" w:rsidRPr="00BB655F">
        <w:t xml:space="preserve">We could suggest to the chancellor that he consider making </w:t>
      </w:r>
      <w:r w:rsidR="004D075E" w:rsidRPr="00BB655F">
        <w:t xml:space="preserve">this a </w:t>
      </w:r>
      <w:r w:rsidR="0053213E" w:rsidRPr="00BB655F">
        <w:t>focus of the capital campaign.</w:t>
      </w:r>
      <w:r w:rsidR="004D075E" w:rsidRPr="00BB655F">
        <w:t xml:space="preserve">  </w:t>
      </w:r>
      <w:r w:rsidR="0053213E" w:rsidRPr="00BB655F">
        <w:t xml:space="preserve">This may be of interest to important donors. We are one </w:t>
      </w:r>
      <w:r w:rsidR="004D075E" w:rsidRPr="00BB655F">
        <w:t xml:space="preserve">of three UC’s </w:t>
      </w:r>
      <w:r w:rsidR="0053213E" w:rsidRPr="00BB655F">
        <w:t xml:space="preserve">that could actually meet this goal. </w:t>
      </w:r>
    </w:p>
    <w:p w14:paraId="3AD99CEF" w14:textId="77777777" w:rsidR="004D075E" w:rsidRPr="00BB655F" w:rsidRDefault="004D075E" w:rsidP="00E954BD"/>
    <w:p w14:paraId="1626551A" w14:textId="5E792D86" w:rsidR="004D075E" w:rsidRPr="00BB655F" w:rsidRDefault="0053213E" w:rsidP="00E954BD">
      <w:r w:rsidRPr="00BB655F">
        <w:t>One issue is that the d</w:t>
      </w:r>
      <w:r w:rsidR="004D075E" w:rsidRPr="00BB655F">
        <w:t xml:space="preserve">evelopment </w:t>
      </w:r>
      <w:r w:rsidRPr="00BB655F">
        <w:t xml:space="preserve">office </w:t>
      </w:r>
      <w:r w:rsidR="004D075E" w:rsidRPr="00BB655F">
        <w:t xml:space="preserve">struggles to understand who we are, </w:t>
      </w:r>
      <w:r w:rsidRPr="00BB655F">
        <w:t xml:space="preserve">which </w:t>
      </w:r>
      <w:r w:rsidR="004D075E" w:rsidRPr="00BB655F">
        <w:t>makes it very difficult</w:t>
      </w:r>
      <w:r w:rsidRPr="00BB655F">
        <w:t xml:space="preserve">. It may be smart to partner with departments that already have a strong relationship with development. </w:t>
      </w:r>
      <w:r w:rsidR="004D075E" w:rsidRPr="00BB655F">
        <w:t xml:space="preserve"> </w:t>
      </w:r>
      <w:r w:rsidRPr="00BB655F">
        <w:t xml:space="preserve">It was </w:t>
      </w:r>
      <w:r w:rsidR="00BB655F">
        <w:t xml:space="preserve">also </w:t>
      </w:r>
      <w:r w:rsidRPr="00BB655F">
        <w:t xml:space="preserve">proposed that we ask </w:t>
      </w:r>
      <w:proofErr w:type="spellStart"/>
      <w:r w:rsidRPr="00BB655F">
        <w:t>Lotas</w:t>
      </w:r>
      <w:proofErr w:type="spellEnd"/>
      <w:r w:rsidRPr="00BB655F">
        <w:t xml:space="preserve"> to be an advisor to the committee. </w:t>
      </w:r>
      <w:r w:rsidR="00BB655F" w:rsidRPr="00BB655F">
        <w:t>Constance</w:t>
      </w:r>
      <w:bookmarkStart w:id="0" w:name="_GoBack"/>
      <w:bookmarkEnd w:id="0"/>
      <w:r w:rsidRPr="00BB655F">
        <w:t xml:space="preserve"> will follow up about informally inviting </w:t>
      </w:r>
      <w:proofErr w:type="spellStart"/>
      <w:r w:rsidRPr="00BB655F">
        <w:t>Lotas</w:t>
      </w:r>
      <w:proofErr w:type="spellEnd"/>
      <w:r w:rsidRPr="00BB655F">
        <w:t xml:space="preserve"> to attend the December meeting. </w:t>
      </w:r>
    </w:p>
    <w:p w14:paraId="3DBA02CE" w14:textId="77777777" w:rsidR="00177262" w:rsidRPr="00BB655F" w:rsidRDefault="00177262" w:rsidP="00E954BD"/>
    <w:p w14:paraId="2BF16A06" w14:textId="77777777" w:rsidR="0053213E" w:rsidRPr="00BB655F" w:rsidRDefault="00177262" w:rsidP="00E954BD">
      <w:r w:rsidRPr="00BB655F">
        <w:t xml:space="preserve">Next steps </w:t>
      </w:r>
    </w:p>
    <w:p w14:paraId="3961A9CA" w14:textId="34A97179" w:rsidR="00BB3686" w:rsidRPr="00BB655F" w:rsidRDefault="0053213E" w:rsidP="0053213E">
      <w:r w:rsidRPr="00BB655F">
        <w:t xml:space="preserve">Cancel dates in December and invite Chancellor to early January meeting </w:t>
      </w:r>
    </w:p>
    <w:p w14:paraId="72BB8F89" w14:textId="77777777" w:rsidR="00BB3686" w:rsidRPr="00BB655F" w:rsidRDefault="00BB3686" w:rsidP="00E954BD"/>
    <w:p w14:paraId="207E73DB" w14:textId="40ED4A23" w:rsidR="00BB3686" w:rsidRPr="00BB655F" w:rsidRDefault="0053213E" w:rsidP="00E954BD">
      <w:r w:rsidRPr="00BB655F">
        <w:t xml:space="preserve">Make suggested changes to the CAP and send it back to the CSC. CSC will vote in December. </w:t>
      </w:r>
      <w:r w:rsidR="00BB3686" w:rsidRPr="00BB655F">
        <w:t xml:space="preserve"> </w:t>
      </w:r>
    </w:p>
    <w:p w14:paraId="16A16734" w14:textId="77777777" w:rsidR="00BB3686" w:rsidRPr="00BB655F" w:rsidRDefault="00BB3686" w:rsidP="00E954BD"/>
    <w:p w14:paraId="3EC10BE4" w14:textId="4D77EDBC" w:rsidR="00BB3686" w:rsidRPr="00BB655F" w:rsidRDefault="00BB655F" w:rsidP="00E954BD">
      <w:r w:rsidRPr="00BB655F">
        <w:t>Rachel Nova</w:t>
      </w:r>
      <w:r w:rsidR="00BB3686" w:rsidRPr="00BB655F">
        <w:t xml:space="preserve"> mentioned a second Bio methane plant (reference that in alt </w:t>
      </w:r>
      <w:r w:rsidRPr="00BB655F">
        <w:t xml:space="preserve">energy </w:t>
      </w:r>
      <w:r w:rsidR="00BB3686" w:rsidRPr="00BB655F">
        <w:t xml:space="preserve">section) </w:t>
      </w:r>
    </w:p>
    <w:p w14:paraId="0EF1EF24" w14:textId="77777777" w:rsidR="00854117" w:rsidRPr="00BB655F" w:rsidRDefault="00854117" w:rsidP="00E954BD"/>
    <w:p w14:paraId="36080E75" w14:textId="41122BD0" w:rsidR="009D6034" w:rsidRPr="00BB655F" w:rsidRDefault="00BB655F" w:rsidP="00BB655F">
      <w:r w:rsidRPr="00BB655F">
        <w:t xml:space="preserve">Rewrite parking rate recommendations. </w:t>
      </w:r>
    </w:p>
    <w:p w14:paraId="6E1F7711" w14:textId="77777777" w:rsidR="009D6034" w:rsidRPr="00BB655F" w:rsidRDefault="009D6034" w:rsidP="00E954BD"/>
    <w:p w14:paraId="4827BBD7" w14:textId="71279E68" w:rsidR="009D6034" w:rsidRPr="00BB655F" w:rsidRDefault="009D6034" w:rsidP="00E954BD"/>
    <w:sectPr w:rsidR="009D6034" w:rsidRPr="00BB655F" w:rsidSect="00AE1C0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BD"/>
    <w:rsid w:val="0014656D"/>
    <w:rsid w:val="00177262"/>
    <w:rsid w:val="00401064"/>
    <w:rsid w:val="004D075E"/>
    <w:rsid w:val="0053213E"/>
    <w:rsid w:val="006532D4"/>
    <w:rsid w:val="00854117"/>
    <w:rsid w:val="009D6034"/>
    <w:rsid w:val="00A16A0B"/>
    <w:rsid w:val="00AE1C0F"/>
    <w:rsid w:val="00B82454"/>
    <w:rsid w:val="00BB3686"/>
    <w:rsid w:val="00BB655F"/>
    <w:rsid w:val="00BC1C31"/>
    <w:rsid w:val="00DA31DF"/>
    <w:rsid w:val="00DA7974"/>
    <w:rsid w:val="00DF2514"/>
    <w:rsid w:val="00E439A6"/>
    <w:rsid w:val="00E87C0D"/>
    <w:rsid w:val="00E954BD"/>
    <w:rsid w:val="00EC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48E1BE"/>
  <w14:defaultImageDpi w14:val="300"/>
  <w15:docId w15:val="{F6164B42-F46B-45B9-A9C2-4EBD9D2C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 Snavely</dc:creator>
  <cp:keywords/>
  <dc:description/>
  <cp:lastModifiedBy>Jewel Snavely</cp:lastModifiedBy>
  <cp:revision>4</cp:revision>
  <dcterms:created xsi:type="dcterms:W3CDTF">2016-11-17T17:53:00Z</dcterms:created>
  <dcterms:modified xsi:type="dcterms:W3CDTF">2016-12-01T16:49:00Z</dcterms:modified>
</cp:coreProperties>
</file>