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383202" w:rsidRDefault="00BA5BF2">
      <w:pPr>
        <w:widowControl w:val="0"/>
        <w:spacing w:before="150" w:line="240" w:lineRule="auto"/>
        <w:jc w:val="center"/>
        <w:rPr>
          <w:rFonts w:ascii="Century Gothic" w:eastAsia="Century Gothic" w:hAnsi="Century Gothic" w:cs="Century Gothic"/>
          <w:b/>
          <w:bCs/>
          <w:sz w:val="24"/>
          <w:szCs w:val="24"/>
        </w:rPr>
      </w:pPr>
      <w:permStart w:id="1609986945" w:edGrp="everyone"/>
      <w:permEnd w:id="1609986945"/>
      <w:r>
        <w:rPr>
          <w:rFonts w:ascii="Century Gothic" w:eastAsia="Century Gothic" w:hAnsi="Century Gothic" w:cs="Century Gothic"/>
          <w:b/>
          <w:bCs/>
          <w:sz w:val="24"/>
          <w:szCs w:val="24"/>
        </w:rPr>
        <w:t>October Chancellor's Sustainability Committee Meeting Minutes</w:t>
      </w:r>
    </w:p>
    <w:p w14:paraId="00000002" w14:textId="77777777" w:rsidR="00383202" w:rsidRDefault="00BA5BF2">
      <w:pPr>
        <w:widowControl w:val="0"/>
        <w:spacing w:before="15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Friday, October 10, 10:00 – 11:30 am</w:t>
      </w:r>
    </w:p>
    <w:p w14:paraId="00000003" w14:textId="77777777" w:rsidR="00383202" w:rsidRDefault="00BA5BF2">
      <w:pPr>
        <w:widowControl w:val="0"/>
        <w:spacing w:before="15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Social Sciences &amp; Media Studies Room 4315</w:t>
      </w:r>
    </w:p>
    <w:p w14:paraId="00000004" w14:textId="77777777" w:rsidR="00383202" w:rsidRDefault="00BA5BF2">
      <w:pPr>
        <w:widowControl w:val="0"/>
        <w:spacing w:before="150" w:line="240" w:lineRule="auto"/>
        <w:jc w:val="center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UC Santa Barbara</w:t>
      </w:r>
    </w:p>
    <w:p w14:paraId="00000005" w14:textId="77777777" w:rsidR="00383202" w:rsidRDefault="00BA5BF2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Attendees: </w:t>
      </w:r>
      <w:hyperlink r:id="rId5">
        <w:r>
          <w:rPr>
            <w:rFonts w:ascii="Century Gothic" w:eastAsia="Century Gothic" w:hAnsi="Century Gothic" w:cs="Century Gothic"/>
            <w:color w:val="0000EE"/>
            <w:sz w:val="24"/>
            <w:szCs w:val="24"/>
            <w:u w:val="single"/>
          </w:rPr>
          <w:t xml:space="preserve">Garry Mac </w:t>
        </w:r>
        <w:proofErr w:type="spellStart"/>
        <w:r>
          <w:rPr>
            <w:rFonts w:ascii="Century Gothic" w:eastAsia="Century Gothic" w:hAnsi="Century Gothic" w:cs="Century Gothic"/>
            <w:color w:val="0000EE"/>
            <w:sz w:val="24"/>
            <w:szCs w:val="24"/>
            <w:u w:val="single"/>
          </w:rPr>
          <w:t>Pherson</w:t>
        </w:r>
        <w:proofErr w:type="spellEnd"/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, Renee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Bahl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, </w:t>
      </w:r>
      <w:hyperlink r:id="rId6">
        <w:r>
          <w:rPr>
            <w:rFonts w:ascii="Century Gothic" w:eastAsia="Century Gothic" w:hAnsi="Century Gothic" w:cs="Century Gothic"/>
            <w:color w:val="0000EE"/>
            <w:sz w:val="24"/>
            <w:szCs w:val="24"/>
            <w:u w:val="single"/>
          </w:rPr>
          <w:t>Julie Hendricks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, Jewel Persad, Josh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Roshmer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, Ken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Hiltner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, Patricia Holden, Matthew Schoen, </w:t>
      </w:r>
      <w:hyperlink r:id="rId7">
        <w:r>
          <w:rPr>
            <w:rFonts w:ascii="Century Gothic" w:eastAsia="Century Gothic" w:hAnsi="Century Gothic" w:cs="Century Gothic"/>
            <w:color w:val="0000EE"/>
            <w:sz w:val="24"/>
            <w:szCs w:val="24"/>
            <w:u w:val="single"/>
          </w:rPr>
          <w:t>Lisa Sideris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, </w:t>
      </w:r>
      <w:hyperlink r:id="rId8">
        <w:r>
          <w:rPr>
            <w:rFonts w:ascii="Century Gothic" w:eastAsia="Century Gothic" w:hAnsi="Century Gothic" w:cs="Century Gothic"/>
            <w:color w:val="0000EE"/>
            <w:sz w:val="24"/>
            <w:szCs w:val="24"/>
            <w:u w:val="single"/>
          </w:rPr>
          <w:t xml:space="preserve">Alicia </w:t>
        </w:r>
        <w:proofErr w:type="spellStart"/>
        <w:r>
          <w:rPr>
            <w:rFonts w:ascii="Century Gothic" w:eastAsia="Century Gothic" w:hAnsi="Century Gothic" w:cs="Century Gothic"/>
            <w:color w:val="0000EE"/>
            <w:sz w:val="24"/>
            <w:szCs w:val="24"/>
            <w:u w:val="single"/>
          </w:rPr>
          <w:t>Siebers</w:t>
        </w:r>
        <w:proofErr w:type="spellEnd"/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, </w:t>
      </w:r>
      <w:hyperlink r:id="rId9">
        <w:r>
          <w:rPr>
            <w:rFonts w:ascii="Century Gothic" w:eastAsia="Century Gothic" w:hAnsi="Century Gothic" w:cs="Century Gothic"/>
            <w:color w:val="0000EE"/>
            <w:sz w:val="24"/>
            <w:szCs w:val="24"/>
            <w:u w:val="single"/>
          </w:rPr>
          <w:t>David Pellow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>, Jennifer King, Jewel Persad</w:t>
      </w:r>
    </w:p>
    <w:p w14:paraId="00000006" w14:textId="77777777" w:rsidR="00383202" w:rsidRDefault="00BA5BF2">
      <w:pPr>
        <w:widowControl w:val="0"/>
        <w:spacing w:before="150"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Open Forum/Introductions </w:t>
      </w:r>
      <w:r>
        <w:rPr>
          <w:rFonts w:ascii="Century Gothic" w:eastAsia="Century Gothic" w:hAnsi="Century Gothic" w:cs="Century Gothic"/>
          <w:sz w:val="24"/>
          <w:szCs w:val="24"/>
        </w:rPr>
        <w:t>(10:00 - 10:02)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:</w:t>
      </w:r>
    </w:p>
    <w:p w14:paraId="00000007" w14:textId="77777777" w:rsidR="00383202" w:rsidRDefault="00BA5BF2">
      <w:pPr>
        <w:widowControl w:val="0"/>
        <w:numPr>
          <w:ilvl w:val="0"/>
          <w:numId w:val="1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Public Forum Comments - no comments</w:t>
      </w:r>
    </w:p>
    <w:p w14:paraId="00000008" w14:textId="77777777" w:rsidR="00383202" w:rsidRDefault="00BA5BF2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Welcom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e New Members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(10:02 - 10:05)</w:t>
      </w:r>
    </w:p>
    <w:p w14:paraId="00000009" w14:textId="77777777" w:rsidR="00383202" w:rsidRDefault="00BA5BF2">
      <w:pPr>
        <w:widowControl w:val="0"/>
        <w:numPr>
          <w:ilvl w:val="0"/>
          <w:numId w:val="5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Welcome New Committee Members: Anna Eisenberg and Rebecca (Becca) Williams (EAB), Matthew Schoen (AS), Todd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Grappone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(campus Librarian), Josh Rohmer (Budget &amp; Planning)</w:t>
      </w:r>
    </w:p>
    <w:p w14:paraId="0000000A" w14:textId="77777777" w:rsidR="00383202" w:rsidRDefault="00BA5BF2">
      <w:pPr>
        <w:widowControl w:val="0"/>
        <w:numPr>
          <w:ilvl w:val="0"/>
          <w:numId w:val="5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Thank you to David Pellow for serving as the acting Co-Ch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air in Spring 2024/25 </w:t>
      </w:r>
    </w:p>
    <w:p w14:paraId="0000000B" w14:textId="77777777" w:rsidR="00383202" w:rsidRDefault="00BA5BF2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Announcements </w:t>
      </w:r>
      <w:r>
        <w:rPr>
          <w:rFonts w:ascii="Century Gothic" w:eastAsia="Century Gothic" w:hAnsi="Century Gothic" w:cs="Century Gothic"/>
          <w:sz w:val="24"/>
          <w:szCs w:val="24"/>
        </w:rPr>
        <w:t>(10:05 - 10:15):</w:t>
      </w:r>
    </w:p>
    <w:p w14:paraId="0000000C" w14:textId="77777777" w:rsidR="00383202" w:rsidRDefault="00BA5BF2">
      <w:pPr>
        <w:widowControl w:val="0"/>
        <w:numPr>
          <w:ilvl w:val="0"/>
          <w:numId w:val="2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hyperlink r:id="rId10">
        <w:r>
          <w:rPr>
            <w:rFonts w:ascii="Century Gothic" w:eastAsia="Century Gothic" w:hAnsi="Century Gothic" w:cs="Century Gothic"/>
            <w:color w:val="0097A7"/>
            <w:sz w:val="24"/>
            <w:szCs w:val="24"/>
            <w:u w:val="single"/>
          </w:rPr>
          <w:t>Central Coast Sustainability Summit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, Scheduled for October 15th at the Corwin Pavilion </w:t>
      </w:r>
    </w:p>
    <w:p w14:paraId="0000000D" w14:textId="77777777" w:rsidR="00383202" w:rsidRDefault="00BA5BF2">
      <w:pPr>
        <w:widowControl w:val="0"/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TGIF Mini Grants and Letter of Intent (LOI) - Mini grants are due October 24th, and LOI are due November 7th. </w:t>
      </w:r>
    </w:p>
    <w:p w14:paraId="0000000E" w14:textId="77777777" w:rsidR="00383202" w:rsidRDefault="00BA5BF2">
      <w:pPr>
        <w:widowControl w:val="0"/>
        <w:numPr>
          <w:ilvl w:val="0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Commuter Reset Challenge - Jewel Persad</w:t>
      </w:r>
    </w:p>
    <w:p w14:paraId="0000000F" w14:textId="77777777" w:rsidR="00383202" w:rsidRDefault="00BA5BF2">
      <w:pPr>
        <w:widowControl w:val="0"/>
        <w:numPr>
          <w:ilvl w:val="1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Quarter long sustainable commuting challenge for students that live more than 2 miles away, staff, and fa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culty. Must also have a current parking pass for campus and use a single-occupancy vehicle as your primary transit mode before the competition starts to win prizes in the competition. </w:t>
      </w:r>
    </w:p>
    <w:p w14:paraId="00000010" w14:textId="77777777" w:rsidR="00383202" w:rsidRDefault="00BA5BF2">
      <w:pPr>
        <w:widowControl w:val="0"/>
        <w:numPr>
          <w:ilvl w:val="1"/>
          <w:numId w:val="2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$60 gift card distributed at the end of the program to all participants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who come by alternative transit at least 16 days in the Fall quarter. Averaging about twice a week and accounting for holiday weeks </w:t>
      </w:r>
    </w:p>
    <w:p w14:paraId="00000011" w14:textId="77777777" w:rsidR="00383202" w:rsidRDefault="00BA5BF2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Approve </w:t>
      </w:r>
      <w:hyperlink r:id="rId11">
        <w:r>
          <w:rPr>
            <w:rFonts w:ascii="Century Gothic" w:eastAsia="Century Gothic" w:hAnsi="Century Gothic" w:cs="Century Gothic"/>
            <w:b/>
            <w:bCs/>
            <w:color w:val="0097A7"/>
            <w:sz w:val="24"/>
            <w:szCs w:val="24"/>
            <w:u w:val="single"/>
          </w:rPr>
          <w:t>Meeting Min</w:t>
        </w:r>
      </w:hyperlink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. from May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(10:15- 10:17): Minutes approved </w:t>
      </w:r>
    </w:p>
    <w:p w14:paraId="00000012" w14:textId="77777777" w:rsidR="00383202" w:rsidRDefault="00BA5BF2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Updates </w:t>
      </w:r>
      <w:r>
        <w:rPr>
          <w:rFonts w:ascii="Century Gothic" w:eastAsia="Century Gothic" w:hAnsi="Century Gothic" w:cs="Century Gothic"/>
          <w:sz w:val="24"/>
          <w:szCs w:val="24"/>
        </w:rPr>
        <w:t>(10:17 -10:25):</w:t>
      </w:r>
    </w:p>
    <w:p w14:paraId="00000013" w14:textId="77777777" w:rsidR="00383202" w:rsidRDefault="00BA5BF2">
      <w:pPr>
        <w:widowControl w:val="0"/>
        <w:numPr>
          <w:ilvl w:val="0"/>
          <w:numId w:val="3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Notice of Ninety-Day Comment Period on proposed revisions to the existing Presidential Policy on Sustainable Practices -</w:t>
      </w:r>
    </w:p>
    <w:p w14:paraId="00000014" w14:textId="77777777" w:rsidR="00383202" w:rsidRDefault="00BA5BF2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Green Building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– New provisions added requiring Regents’ approval for investments in natural gas infrastructure that exceed $20M and 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re</w:t>
      </w:r>
      <w:r>
        <w:rPr>
          <w:rFonts w:ascii="Century Gothic" w:eastAsia="Century Gothic" w:hAnsi="Century Gothic" w:cs="Century Gothic"/>
          <w:sz w:val="24"/>
          <w:szCs w:val="24"/>
        </w:rPr>
        <w:t>quiring that new buildings and major renovation projects complete one year of monitoring-based commissioning to ensure that they perform as designed.</w:t>
      </w:r>
    </w:p>
    <w:p w14:paraId="00000015" w14:textId="77777777" w:rsidR="00383202" w:rsidRDefault="00BA5BF2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 question came up regarding whether this applies only to buildings or to infrastructure.</w:t>
      </w:r>
    </w:p>
    <w:p w14:paraId="00000016" w14:textId="77777777" w:rsidR="00383202" w:rsidRDefault="00BA5BF2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Clean Energy and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Climate Action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- Updates remove references to centrally procured biogas (per the UC Energy Services Governing Board’s direction to focus on direct emissions reductions over the use of biogas as a transition fuel source) and add a provision allowing locati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ons to update their interim greenhouse gas reduction targets at regular intervals. </w:t>
      </w:r>
    </w:p>
    <w:p w14:paraId="00000017" w14:textId="77777777" w:rsidR="00383202" w:rsidRDefault="00BA5BF2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Sustainable Transportation </w:t>
      </w:r>
      <w:r>
        <w:rPr>
          <w:rFonts w:ascii="Century Gothic" w:eastAsia="Century Gothic" w:hAnsi="Century Gothic" w:cs="Century Gothic"/>
          <w:sz w:val="24"/>
          <w:szCs w:val="24"/>
        </w:rPr>
        <w:t>– Soon-to-be-outdated single-occupancy vehicle reduction targets were replaced with general requirements to continue promoting commute trip reduc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tion programs and support locations’ greenhouse gas reduction efforts. Additional updates clarify which State electric vehicle regulations apply to UC, and add a requirement that each location administer an annual commuter survey. </w:t>
      </w:r>
    </w:p>
    <w:p w14:paraId="00000018" w14:textId="77777777" w:rsidR="00383202" w:rsidRDefault="00BA5BF2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Please send any comments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on the proposed policy to Becky </w:t>
      </w:r>
      <w:proofErr w:type="spellStart"/>
      <w:r>
        <w:rPr>
          <w:rFonts w:ascii="Century Gothic" w:eastAsia="Century Gothic" w:hAnsi="Century Gothic" w:cs="Century Gothic"/>
          <w:sz w:val="24"/>
          <w:szCs w:val="24"/>
        </w:rPr>
        <w:t>Steiger</w:t>
      </w:r>
      <w:proofErr w:type="spellEnd"/>
      <w:r>
        <w:rPr>
          <w:rFonts w:ascii="Century Gothic" w:eastAsia="Century Gothic" w:hAnsi="Century Gothic" w:cs="Century Gothic"/>
          <w:sz w:val="24"/>
          <w:szCs w:val="24"/>
        </w:rPr>
        <w:t xml:space="preserve"> at </w:t>
      </w:r>
      <w:hyperlink r:id="rId12">
        <w:r>
          <w:rPr>
            <w:rFonts w:ascii="Century Gothic" w:eastAsia="Century Gothic" w:hAnsi="Century Gothic" w:cs="Century Gothic"/>
            <w:color w:val="1155CC"/>
            <w:sz w:val="24"/>
            <w:szCs w:val="24"/>
            <w:u w:val="single"/>
          </w:rPr>
          <w:t>beckysteiger@ucsb.edu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 no later than Monday, December 15, 2025.</w:t>
      </w:r>
    </w:p>
    <w:p w14:paraId="00000019" w14:textId="77777777" w:rsidR="00383202" w:rsidRDefault="00BA5BF2">
      <w:pPr>
        <w:widowControl w:val="0"/>
        <w:numPr>
          <w:ilvl w:val="0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Draft Climate Action Plan Public Feedback Plan - Jewel Persad</w:t>
      </w:r>
    </w:p>
    <w:p w14:paraId="0000001A" w14:textId="77777777" w:rsidR="00383202" w:rsidRDefault="00BA5BF2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Collecting input throughout 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Fall Quarte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>r</w:t>
      </w:r>
    </w:p>
    <w:p w14:paraId="0000001B" w14:textId="77777777" w:rsidR="00383202" w:rsidRDefault="00BA5BF2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Campus Public Forums</w:t>
      </w:r>
    </w:p>
    <w:p w14:paraId="0000001C" w14:textId="77777777" w:rsidR="00383202" w:rsidRDefault="00BA5BF2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Student Forum - November 6th from 12 - 1:30 @ SRB MPR</w:t>
      </w:r>
    </w:p>
    <w:p w14:paraId="0000001D" w14:textId="77777777" w:rsidR="00383202" w:rsidRDefault="00BA5BF2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Faculty &amp; Staff online forum (Date &amp; Time TBD)</w:t>
      </w:r>
    </w:p>
    <w:p w14:paraId="0000001E" w14:textId="77777777" w:rsidR="00383202" w:rsidRDefault="00BA5BF2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Campus Update (formerly D-List) for Public Comments - the committee decided it would come from Jewel Persad on behalf of the CSC</w:t>
      </w:r>
    </w:p>
    <w:p w14:paraId="0000001F" w14:textId="77777777" w:rsidR="00383202" w:rsidRDefault="00BA5BF2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Cam</w:t>
      </w:r>
      <w:r>
        <w:rPr>
          <w:rFonts w:ascii="Century Gothic" w:eastAsia="Century Gothic" w:hAnsi="Century Gothic" w:cs="Century Gothic"/>
          <w:sz w:val="24"/>
          <w:szCs w:val="24"/>
        </w:rPr>
        <w:t>pus Org and Committee Outreach</w:t>
      </w:r>
    </w:p>
    <w:p w14:paraId="00000020" w14:textId="77777777" w:rsidR="00383202" w:rsidRDefault="00BA5BF2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Winter Quarter</w:t>
      </w:r>
    </w:p>
    <w:p w14:paraId="00000021" w14:textId="77777777" w:rsidR="00383202" w:rsidRDefault="00BA5BF2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Draft Plan due to UC Office of the President on Jan 1st, 2026</w:t>
      </w:r>
    </w:p>
    <w:p w14:paraId="00000022" w14:textId="77777777" w:rsidR="00383202" w:rsidRDefault="00BA5BF2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Feedback review by the Chancellor's Sustainability Committee</w:t>
      </w:r>
    </w:p>
    <w:p w14:paraId="00000023" w14:textId="77777777" w:rsidR="00383202" w:rsidRDefault="00BA5BF2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b/>
          <w:bCs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>Spring Quarter</w:t>
      </w:r>
    </w:p>
    <w:p w14:paraId="00000024" w14:textId="77777777" w:rsidR="00383202" w:rsidRDefault="00BA5BF2">
      <w:pPr>
        <w:widowControl w:val="0"/>
        <w:numPr>
          <w:ilvl w:val="2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Seek the Chancellor's approval of the plan</w:t>
      </w:r>
    </w:p>
    <w:p w14:paraId="00000025" w14:textId="77777777" w:rsidR="00383202" w:rsidRDefault="00BA5BF2">
      <w:pPr>
        <w:widowControl w:val="0"/>
        <w:numPr>
          <w:ilvl w:val="1"/>
          <w:numId w:val="3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The final Campus Approved Plan is due to the UC Office of the President on</w:t>
      </w: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 June 30th, 2026</w:t>
      </w:r>
    </w:p>
    <w:p w14:paraId="00000026" w14:textId="77777777" w:rsidR="00383202" w:rsidRDefault="00BA5BF2">
      <w:pPr>
        <w:widowControl w:val="0"/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Presentation and Discussion </w:t>
      </w:r>
      <w:r>
        <w:rPr>
          <w:rFonts w:ascii="Century Gothic" w:eastAsia="Century Gothic" w:hAnsi="Century Gothic" w:cs="Century Gothic"/>
          <w:sz w:val="24"/>
          <w:szCs w:val="24"/>
        </w:rPr>
        <w:t>(10:25 - 11:25):</w:t>
      </w:r>
    </w:p>
    <w:p w14:paraId="00000027" w14:textId="77777777" w:rsidR="00383202" w:rsidRDefault="00BA5BF2">
      <w:pPr>
        <w:widowControl w:val="0"/>
        <w:numPr>
          <w:ilvl w:val="0"/>
          <w:numId w:val="4"/>
        </w:numPr>
        <w:spacing w:before="150" w:line="240" w:lineRule="auto"/>
        <w:rPr>
          <w:rFonts w:ascii="Century Gothic" w:eastAsia="Century Gothic" w:hAnsi="Century Gothic" w:cs="Century Gothic"/>
          <w:sz w:val="24"/>
          <w:szCs w:val="24"/>
        </w:rPr>
      </w:pPr>
      <w:hyperlink r:id="rId13">
        <w:r>
          <w:rPr>
            <w:rFonts w:ascii="Century Gothic" w:eastAsia="Century Gothic" w:hAnsi="Century Gothic" w:cs="Century Gothic"/>
            <w:color w:val="0097A7"/>
            <w:sz w:val="24"/>
            <w:szCs w:val="24"/>
            <w:u w:val="single"/>
          </w:rPr>
          <w:t>Draft Climate Action Plan Update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 (25min) - </w:t>
      </w:r>
    </w:p>
    <w:p w14:paraId="00000028" w14:textId="77777777" w:rsidR="00383202" w:rsidRDefault="00BA5BF2">
      <w:pPr>
        <w:widowControl w:val="0"/>
        <w:numPr>
          <w:ilvl w:val="1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Link to presentation </w:t>
      </w:r>
      <w:hyperlink r:id="rId14">
        <w:r>
          <w:rPr>
            <w:rFonts w:ascii="Century Gothic" w:eastAsia="Century Gothic" w:hAnsi="Century Gothic" w:cs="Century Gothic"/>
            <w:color w:val="1155CC"/>
            <w:sz w:val="24"/>
            <w:szCs w:val="24"/>
            <w:u w:val="single"/>
          </w:rPr>
          <w:t>here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 - notes weren’t captured during the presentation portion.</w:t>
      </w:r>
    </w:p>
    <w:p w14:paraId="00000029" w14:textId="77777777" w:rsidR="00383202" w:rsidRDefault="00BA5BF2">
      <w:pPr>
        <w:widowControl w:val="0"/>
        <w:numPr>
          <w:ilvl w:val="1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Committee Members 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were asked to review the plan and provide </w:t>
      </w:r>
      <w:r>
        <w:rPr>
          <w:rFonts w:ascii="Century Gothic" w:eastAsia="Century Gothic" w:hAnsi="Century Gothic" w:cs="Century Gothic"/>
          <w:sz w:val="24"/>
          <w:szCs w:val="24"/>
        </w:rPr>
        <w:lastRenderedPageBreak/>
        <w:t>feedback</w:t>
      </w:r>
    </w:p>
    <w:p w14:paraId="0000002A" w14:textId="77777777" w:rsidR="00383202" w:rsidRDefault="00BA5BF2">
      <w:pPr>
        <w:widowControl w:val="0"/>
        <w:numPr>
          <w:ilvl w:val="0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Sneak Peek of planned 2025/26 CSC topics and discussion on items the CSC would like to focus on (20min) </w:t>
      </w:r>
    </w:p>
    <w:p w14:paraId="0000002B" w14:textId="77777777" w:rsidR="00383202" w:rsidRDefault="00BA5BF2">
      <w:pPr>
        <w:widowControl w:val="0"/>
        <w:numPr>
          <w:ilvl w:val="1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November: Climate Action Plan Feedback, Decarbonization Update, Waste &amp; Procurement Subcommittee Upd</w:t>
      </w:r>
      <w:r>
        <w:rPr>
          <w:rFonts w:ascii="Century Gothic" w:eastAsia="Century Gothic" w:hAnsi="Century Gothic" w:cs="Century Gothic"/>
          <w:sz w:val="24"/>
          <w:szCs w:val="24"/>
        </w:rPr>
        <w:t>ate</w:t>
      </w:r>
    </w:p>
    <w:p w14:paraId="0000002C" w14:textId="77777777" w:rsidR="00383202" w:rsidRDefault="00BA5BF2">
      <w:pPr>
        <w:widowControl w:val="0"/>
        <w:numPr>
          <w:ilvl w:val="1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January: Draft Proposed UC Sustainable Practices Policy Updates, UC Scope 3 Emissions Sprint, Climate Action Plan Public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comment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Period feedback review</w:t>
      </w:r>
    </w:p>
    <w:p w14:paraId="0000002D" w14:textId="77777777" w:rsidR="00383202" w:rsidRDefault="00BA5BF2">
      <w:pPr>
        <w:widowControl w:val="0"/>
        <w:numPr>
          <w:ilvl w:val="1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February: CSC approval of the Climate Action Plan, Commuter Challenge Outcomes </w:t>
      </w:r>
    </w:p>
    <w:p w14:paraId="0000002E" w14:textId="77777777" w:rsidR="00383202" w:rsidRDefault="00BA5BF2">
      <w:pPr>
        <w:widowControl w:val="0"/>
        <w:numPr>
          <w:ilvl w:val="1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April: Final Draft P</w:t>
      </w:r>
      <w:r>
        <w:rPr>
          <w:rFonts w:ascii="Century Gothic" w:eastAsia="Century Gothic" w:hAnsi="Century Gothic" w:cs="Century Gothic"/>
          <w:sz w:val="24"/>
          <w:szCs w:val="24"/>
        </w:rPr>
        <w:t>roposed UC Sustainable Practices Policy Updates, Scope 3 Emissions sprint on commuting outcomes and Business travel Sprint Update</w:t>
      </w:r>
    </w:p>
    <w:p w14:paraId="0000002F" w14:textId="77777777" w:rsidR="00383202" w:rsidRDefault="00BA5BF2">
      <w:pPr>
        <w:widowControl w:val="0"/>
        <w:numPr>
          <w:ilvl w:val="1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May: UC Chief Sustainability Officer Presentation</w:t>
      </w:r>
    </w:p>
    <w:p w14:paraId="00000030" w14:textId="77777777" w:rsidR="00383202" w:rsidRDefault="00BA5BF2">
      <w:pPr>
        <w:widowControl w:val="0"/>
        <w:numPr>
          <w:ilvl w:val="1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New items the CSC would like to hear about for 2025/26</w:t>
      </w:r>
    </w:p>
    <w:p w14:paraId="00000031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TGIF impacts - highli</w:t>
      </w:r>
      <w:r>
        <w:rPr>
          <w:rFonts w:ascii="Century Gothic" w:eastAsia="Century Gothic" w:hAnsi="Century Gothic" w:cs="Century Gothic"/>
          <w:sz w:val="24"/>
          <w:szCs w:val="24"/>
        </w:rPr>
        <w:t>ghts (real ways of improvement)</w:t>
      </w:r>
    </w:p>
    <w:p w14:paraId="00000032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Curriculum happening on campus (Who is doing work in work areas) - Curriculum</w:t>
      </w:r>
    </w:p>
    <w:p w14:paraId="00000033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GE requirement (Could bring this up again) - Two students looked at this and couldn’t</w:t>
      </w:r>
    </w:p>
    <w:p w14:paraId="00000034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UC online (discovering existing courses on campus that offer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this)</w:t>
      </w:r>
    </w:p>
    <w:p w14:paraId="00000035" w14:textId="77777777" w:rsidR="00383202" w:rsidRDefault="00BA5BF2">
      <w:pPr>
        <w:widowControl w:val="0"/>
        <w:numPr>
          <w:ilvl w:val="3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Explore online courses </w:t>
      </w:r>
    </w:p>
    <w:p w14:paraId="00000036" w14:textId="77777777" w:rsidR="00383202" w:rsidRDefault="00BA5BF2">
      <w:pPr>
        <w:widowControl w:val="0"/>
        <w:numPr>
          <w:ilvl w:val="3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Check on other UC-wide efforts and what courses are still being offered</w:t>
      </w:r>
    </w:p>
    <w:p w14:paraId="00000037" w14:textId="77777777" w:rsidR="00383202" w:rsidRDefault="00BA5BF2">
      <w:pPr>
        <w:widowControl w:val="0"/>
        <w:numPr>
          <w:ilvl w:val="3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CEC - </w:t>
      </w:r>
      <w:proofErr w:type="gramStart"/>
      <w:r>
        <w:rPr>
          <w:rFonts w:ascii="Century Gothic" w:eastAsia="Century Gothic" w:hAnsi="Century Gothic" w:cs="Century Gothic"/>
          <w:sz w:val="24"/>
          <w:szCs w:val="24"/>
        </w:rPr>
        <w:t>Climate  course</w:t>
      </w:r>
      <w:proofErr w:type="gramEnd"/>
      <w:r>
        <w:rPr>
          <w:rFonts w:ascii="Century Gothic" w:eastAsia="Century Gothic" w:hAnsi="Century Gothic" w:cs="Century Gothic"/>
          <w:sz w:val="24"/>
          <w:szCs w:val="24"/>
        </w:rPr>
        <w:t xml:space="preserve"> with UC Partner</w:t>
      </w:r>
    </w:p>
    <w:p w14:paraId="00000038" w14:textId="77777777" w:rsidR="00383202" w:rsidRDefault="00BA5BF2">
      <w:pPr>
        <w:widowControl w:val="0"/>
        <w:numPr>
          <w:ilvl w:val="1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Matthew is looking for a board of advisors</w:t>
      </w:r>
    </w:p>
    <w:p w14:paraId="00000039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April 11th - Earth Month - looking for faculty advice on classes you can</w:t>
      </w:r>
      <w:r>
        <w:rPr>
          <w:rFonts w:ascii="Century Gothic" w:eastAsia="Century Gothic" w:hAnsi="Century Gothic" w:cs="Century Gothic"/>
          <w:sz w:val="24"/>
          <w:szCs w:val="24"/>
        </w:rPr>
        <w:t xml:space="preserve"> take and education</w:t>
      </w:r>
    </w:p>
    <w:p w14:paraId="0000003A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GHG waste (week 1)</w:t>
      </w:r>
    </w:p>
    <w:p w14:paraId="0000003B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Week 2 - Water and Ecology</w:t>
      </w:r>
    </w:p>
    <w:p w14:paraId="0000003C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hyperlink r:id="rId15">
        <w:r>
          <w:rPr>
            <w:rFonts w:ascii="Century Gothic" w:eastAsia="Century Gothic" w:hAnsi="Century Gothic" w:cs="Century Gothic"/>
            <w:color w:val="1155CC"/>
            <w:sz w:val="24"/>
            <w:szCs w:val="24"/>
            <w:u w:val="single"/>
          </w:rPr>
          <w:t>Environment.ucsb.edu</w:t>
        </w:r>
      </w:hyperlink>
      <w:r>
        <w:rPr>
          <w:rFonts w:ascii="Century Gothic" w:eastAsia="Century Gothic" w:hAnsi="Century Gothic" w:cs="Century Gothic"/>
          <w:sz w:val="24"/>
          <w:szCs w:val="24"/>
        </w:rPr>
        <w:t xml:space="preserve"> </w:t>
      </w:r>
    </w:p>
    <w:p w14:paraId="0000003D" w14:textId="77777777" w:rsidR="00383202" w:rsidRDefault="00BA5BF2">
      <w:pPr>
        <w:widowControl w:val="0"/>
        <w:numPr>
          <w:ilvl w:val="1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Does the Chancellor get involved in this group?</w:t>
      </w:r>
    </w:p>
    <w:p w14:paraId="0000003E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>The Transportation Committee is writing a letter to the Chancellor</w:t>
      </w:r>
    </w:p>
    <w:p w14:paraId="0000003F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The new chancellor could be a little more active than our last chancellor. </w:t>
      </w:r>
    </w:p>
    <w:p w14:paraId="00000040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Formal topic for November to strategize ways to engage the Chancellor in Sustainability </w:t>
      </w:r>
    </w:p>
    <w:p w14:paraId="00000041" w14:textId="77777777" w:rsidR="00383202" w:rsidRDefault="00BA5BF2">
      <w:pPr>
        <w:widowControl w:val="0"/>
        <w:numPr>
          <w:ilvl w:val="2"/>
          <w:numId w:val="4"/>
        </w:numPr>
        <w:spacing w:line="240" w:lineRule="auto"/>
        <w:rPr>
          <w:rFonts w:ascii="Century Gothic" w:eastAsia="Century Gothic" w:hAnsi="Century Gothic" w:cs="Century Gothic"/>
          <w:sz w:val="24"/>
          <w:szCs w:val="24"/>
        </w:rPr>
      </w:pPr>
      <w:r>
        <w:rPr>
          <w:rFonts w:ascii="Century Gothic" w:eastAsia="Century Gothic" w:hAnsi="Century Gothic" w:cs="Century Gothic"/>
          <w:sz w:val="24"/>
          <w:szCs w:val="24"/>
        </w:rPr>
        <w:t xml:space="preserve">Does he have his own passion areas? </w:t>
      </w:r>
    </w:p>
    <w:p w14:paraId="00000042" w14:textId="77777777" w:rsidR="00383202" w:rsidRDefault="00BA5BF2">
      <w:pPr>
        <w:widowControl w:val="0"/>
        <w:spacing w:before="150" w:line="240" w:lineRule="auto"/>
        <w:rPr>
          <w:sz w:val="10"/>
          <w:szCs w:val="10"/>
        </w:rPr>
      </w:pPr>
      <w:r>
        <w:rPr>
          <w:rFonts w:ascii="Century Gothic" w:eastAsia="Century Gothic" w:hAnsi="Century Gothic" w:cs="Century Gothic"/>
          <w:b/>
          <w:bCs/>
          <w:sz w:val="24"/>
          <w:szCs w:val="24"/>
        </w:rPr>
        <w:t xml:space="preserve">Other Updates </w:t>
      </w:r>
      <w:r>
        <w:rPr>
          <w:rFonts w:ascii="Century Gothic" w:eastAsia="Century Gothic" w:hAnsi="Century Gothic" w:cs="Century Gothic"/>
          <w:sz w:val="24"/>
          <w:szCs w:val="24"/>
        </w:rPr>
        <w:t>(11:25 - 11:30):</w:t>
      </w:r>
    </w:p>
    <w:sectPr w:rsidR="00383202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EFC39696-16AA-4907-9799-96CF33F9EC27}"/>
    <w:embedBold r:id="rId2" w:fontKey="{42AA61A3-6324-4F79-9AA5-9E3B515242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4B8552B8-38BB-4C84-9F23-4519A386DD5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2CBA98D-E349-4E8F-9ECE-BED622474A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56E67"/>
    <w:multiLevelType w:val="multilevel"/>
    <w:tmpl w:val="546046C8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FA47F20"/>
    <w:multiLevelType w:val="multilevel"/>
    <w:tmpl w:val="8B9C7344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3DCC0163"/>
    <w:multiLevelType w:val="multilevel"/>
    <w:tmpl w:val="D9FC3698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6AAE72CE"/>
    <w:multiLevelType w:val="multilevel"/>
    <w:tmpl w:val="23D058E2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7B2D4D4D"/>
    <w:multiLevelType w:val="multilevel"/>
    <w:tmpl w:val="A94084D4"/>
    <w:lvl w:ilvl="0">
      <w:start w:val="1"/>
      <w:numFmt w:val="bullet"/>
      <w:lvlText w:val="●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3202"/>
    <w:rsid w:val="00383202"/>
    <w:rsid w:val="00BA5B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39D710F-52B7-4EE6-810B-31E6689A5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iciasiebers@ucsb.edu" TargetMode="External"/><Relationship Id="rId13" Type="http://schemas.openxmlformats.org/officeDocument/2006/relationships/hyperlink" Target="https://www.canva.com/design/DAGpVeL3Rlw/kvwoKQ5u6inW63w4wFGv1w/edit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lsideris@ucsb.edu" TargetMode="External"/><Relationship Id="rId12" Type="http://schemas.openxmlformats.org/officeDocument/2006/relationships/hyperlink" Target="mailto:beckysteiger@ucsb.ed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julie.hendricks@ucsb.edu" TargetMode="External"/><Relationship Id="rId11" Type="http://schemas.openxmlformats.org/officeDocument/2006/relationships/hyperlink" Target="https://docs.google.com/document/d/18ModsqX0RpZkTQ0I7u1rhxtQRZDKYpn0MZQUPlfeVjg/edit?usp=sharing" TargetMode="External"/><Relationship Id="rId5" Type="http://schemas.openxmlformats.org/officeDocument/2006/relationships/hyperlink" Target="mailto:gmacpherson@ucsb.edu" TargetMode="External"/><Relationship Id="rId15" Type="http://schemas.openxmlformats.org/officeDocument/2006/relationships/hyperlink" Target="http://environment.ucsb.edu" TargetMode="External"/><Relationship Id="rId10" Type="http://schemas.openxmlformats.org/officeDocument/2006/relationships/hyperlink" Target="https://www.sustainability.ucsb.edu/events/central-coast-summit/2025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ellow@es.ucsb.edu" TargetMode="External"/><Relationship Id="rId14" Type="http://schemas.openxmlformats.org/officeDocument/2006/relationships/hyperlink" Target="https://www.canva.com/design/DAGzKj9Fe48/jgQ7MVQb3f1kugEdsHehmg/edit?utm_content=DAGzKj9Fe48&amp;utm_campaign=designshare&amp;utm_medium=link2&amp;utm_source=sharebutton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947</Words>
  <Characters>5401</Characters>
  <Application>Microsoft Office Word</Application>
  <DocSecurity>0</DocSecurity>
  <Lines>45</Lines>
  <Paragraphs>12</Paragraphs>
  <ScaleCrop>false</ScaleCrop>
  <Company/>
  <LinksUpToDate>false</LinksUpToDate>
  <CharactersWithSpaces>6336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Jewel Persad</cp:lastModifiedBy>
  <cp:revision>2</cp:revision>
  <dcterms:created xsi:type="dcterms:W3CDTF">2026-01-23T17:39:00Z</dcterms:created>
  <dcterms:modified xsi:type="dcterms:W3CDTF">2026-01-23T17:40:00Z</dcterms:modified>
</cp:coreProperties>
</file>